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3BAF" w14:textId="6804952A" w:rsidR="00E55474" w:rsidRDefault="00E55474">
      <w:r>
        <w:rPr>
          <w:noProof/>
        </w:rPr>
        <w:drawing>
          <wp:inline distT="0" distB="0" distL="0" distR="0" wp14:anchorId="12DB52C3" wp14:editId="71420B0C">
            <wp:extent cx="971550" cy="843816"/>
            <wp:effectExtent l="0" t="0" r="0" b="0"/>
            <wp:docPr id="376764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64381" name="Immagine 376764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973" cy="84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AE05" w14:textId="2C454693" w:rsidR="00226C04" w:rsidRPr="00E55474" w:rsidRDefault="00226C04">
      <w:pPr>
        <w:rPr>
          <w:b/>
          <w:bCs/>
          <w:sz w:val="28"/>
          <w:szCs w:val="28"/>
        </w:rPr>
      </w:pPr>
      <w:r w:rsidRPr="00E55474">
        <w:rPr>
          <w:b/>
          <w:bCs/>
          <w:sz w:val="28"/>
          <w:szCs w:val="28"/>
        </w:rPr>
        <w:t xml:space="preserve">Relazione sullo svolgimento dell’8° Trofeo di basket Firenze e S. Marcello per Dynamocamp. </w:t>
      </w:r>
    </w:p>
    <w:p w14:paraId="0012F0A3" w14:textId="53F4681B" w:rsidR="00443AF4" w:rsidRDefault="00443AF4">
      <w:r>
        <w:t xml:space="preserve">La manifestazione si è svolta dal 4/05 al 23/06 del 2019 con questo </w:t>
      </w:r>
      <w:proofErr w:type="gramStart"/>
      <w:r>
        <w:t>calendario :</w:t>
      </w:r>
      <w:proofErr w:type="gramEnd"/>
    </w:p>
    <w:p w14:paraId="71A63E8E" w14:textId="77777777" w:rsidR="00443AF4" w:rsidRDefault="00443AF4" w:rsidP="00443AF4">
      <w:pPr>
        <w:pStyle w:val="Paragrafoelenco"/>
        <w:numPr>
          <w:ilvl w:val="0"/>
          <w:numId w:val="1"/>
        </w:numPr>
      </w:pPr>
      <w:r>
        <w:t xml:space="preserve">4 e 5 maggio gare di U16 F Gold per la coppa Primavera </w:t>
      </w:r>
    </w:p>
    <w:p w14:paraId="11BAC746" w14:textId="77777777" w:rsidR="00443AF4" w:rsidRDefault="00443AF4" w:rsidP="00443AF4">
      <w:pPr>
        <w:pStyle w:val="Paragrafoelenco"/>
        <w:numPr>
          <w:ilvl w:val="0"/>
          <w:numId w:val="1"/>
        </w:numPr>
      </w:pPr>
      <w:r>
        <w:t xml:space="preserve"> 21 e 22 maggio gare di U20 M ELITE</w:t>
      </w:r>
    </w:p>
    <w:p w14:paraId="457B8918" w14:textId="77777777" w:rsidR="00443AF4" w:rsidRDefault="00443AF4" w:rsidP="00443AF4">
      <w:pPr>
        <w:pStyle w:val="Paragrafoelenco"/>
        <w:numPr>
          <w:ilvl w:val="0"/>
          <w:numId w:val="1"/>
        </w:numPr>
      </w:pPr>
      <w:r>
        <w:t>24, 25 e 26 maggio gare di Interzona (interregionali) U18 F</w:t>
      </w:r>
    </w:p>
    <w:p w14:paraId="2F472E31" w14:textId="77777777" w:rsidR="00443AF4" w:rsidRDefault="00443AF4" w:rsidP="00443AF4">
      <w:pPr>
        <w:pStyle w:val="Paragrafoelenco"/>
        <w:numPr>
          <w:ilvl w:val="0"/>
          <w:numId w:val="1"/>
        </w:numPr>
      </w:pPr>
      <w:r>
        <w:t>28 e 29 maggio gare di U20 M</w:t>
      </w:r>
    </w:p>
    <w:p w14:paraId="58C3EAC9" w14:textId="77777777" w:rsidR="00443AF4" w:rsidRDefault="00443AF4" w:rsidP="00443AF4">
      <w:pPr>
        <w:pStyle w:val="Paragrafoelenco"/>
        <w:numPr>
          <w:ilvl w:val="0"/>
          <w:numId w:val="1"/>
        </w:numPr>
      </w:pPr>
      <w:r>
        <w:t xml:space="preserve">15 e 16 giugno </w:t>
      </w:r>
      <w:r w:rsidR="00123FA8">
        <w:t>gare di U18 M Gold</w:t>
      </w:r>
    </w:p>
    <w:p w14:paraId="6F130AD1" w14:textId="77777777" w:rsidR="00123FA8" w:rsidRDefault="00123FA8" w:rsidP="00443AF4">
      <w:pPr>
        <w:pStyle w:val="Paragrafoelenco"/>
        <w:numPr>
          <w:ilvl w:val="0"/>
          <w:numId w:val="1"/>
        </w:numPr>
      </w:pPr>
      <w:r>
        <w:t xml:space="preserve">21, 22 e 23 giugno gare di rappresentative regionali di U14 F e M </w:t>
      </w:r>
    </w:p>
    <w:p w14:paraId="4892E00C" w14:textId="58F95BC2" w:rsidR="00123FA8" w:rsidRDefault="00123FA8" w:rsidP="00123FA8">
      <w:pPr>
        <w:pStyle w:val="Paragrafoelenco"/>
      </w:pPr>
      <w:r>
        <w:t xml:space="preserve">Regioni presenti: Toscana, Piemonte, </w:t>
      </w:r>
      <w:r w:rsidR="00226C04">
        <w:t>Trentino Alto Adige, Liguria, Umbria.</w:t>
      </w:r>
    </w:p>
    <w:p w14:paraId="00E81002" w14:textId="61BACA48" w:rsidR="00226C04" w:rsidRDefault="00226C04">
      <w:r>
        <w:t>Il numero di atleti M e F che hanno partecipato è stato di oltre 400 con più di 200 fra personale tecnico, arbitri e commissari di gara. Inoltre sono stati presenti per assistenza di pronto soccorso circa 50 addetti in totale.</w:t>
      </w:r>
    </w:p>
    <w:p w14:paraId="55EF16C8" w14:textId="19DD2580" w:rsidR="00226C04" w:rsidRDefault="00226C04">
      <w:r>
        <w:t>La complessiva presenza di pubblico alle gare che erano totalmente gratuite si può calcolare nell’ordine di qualche migliaio.</w:t>
      </w:r>
    </w:p>
    <w:p w14:paraId="275D9CF5" w14:textId="55334E07" w:rsidR="008165F8" w:rsidRDefault="00443AF4">
      <w:r>
        <w:t>Tutte le gare erano sotto l’egida della Fip che ha assegnato alla Freccia Azzurra l’organizzazione delle gare svolte durante la manifestazione, con lo scopo di diffondere a livello regionale e nazionale la conoscenza della Dynamocamp e della sua opera, e per promuovere la raccolta di fondi per favorire la sua attività istituzionale.</w:t>
      </w:r>
    </w:p>
    <w:p w14:paraId="03CC42DC" w14:textId="4E2DB582" w:rsidR="00226C04" w:rsidRDefault="00226C04"/>
    <w:p w14:paraId="4A990FEC" w14:textId="5DC64951" w:rsidR="00226C04" w:rsidRDefault="00226C04">
      <w:r>
        <w:t xml:space="preserve">                                                                                                Il presidente dell’ASD. Frecc</w:t>
      </w:r>
      <w:r w:rsidR="00781B41">
        <w:t>ia Azzurra Firenze Basket</w:t>
      </w:r>
    </w:p>
    <w:p w14:paraId="1AF78929" w14:textId="1BACAD54" w:rsidR="00781B41" w:rsidRDefault="00781B41">
      <w:r>
        <w:t xml:space="preserve">                                                                                                                      Fabio Freccioni</w:t>
      </w:r>
    </w:p>
    <w:sectPr w:rsidR="00781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3DBE"/>
    <w:multiLevelType w:val="hybridMultilevel"/>
    <w:tmpl w:val="230E19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F4"/>
    <w:rsid w:val="00123FA8"/>
    <w:rsid w:val="00226C04"/>
    <w:rsid w:val="00443AF4"/>
    <w:rsid w:val="00781B41"/>
    <w:rsid w:val="008165F8"/>
    <w:rsid w:val="00A63B69"/>
    <w:rsid w:val="00E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DF4"/>
  <w15:chartTrackingRefBased/>
  <w15:docId w15:val="{92C41A40-7292-4549-99A3-4C07B17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Freccioni</dc:creator>
  <cp:keywords/>
  <dc:description/>
  <cp:lastModifiedBy>Fabio Freccioni</cp:lastModifiedBy>
  <cp:revision>4</cp:revision>
  <dcterms:created xsi:type="dcterms:W3CDTF">2020-01-17T18:40:00Z</dcterms:created>
  <dcterms:modified xsi:type="dcterms:W3CDTF">2024-12-07T17:00:00Z</dcterms:modified>
</cp:coreProperties>
</file>